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B07D" w14:textId="77777777" w:rsidR="00010F82" w:rsidRDefault="00010F82" w:rsidP="00010F82">
      <w:pPr>
        <w:spacing w:after="0"/>
        <w:rPr>
          <w:b/>
          <w:sz w:val="20"/>
          <w:szCs w:val="20"/>
        </w:rPr>
      </w:pPr>
    </w:p>
    <w:p w14:paraId="5E86B07E" w14:textId="77777777" w:rsidR="00010F82" w:rsidRDefault="00010F82" w:rsidP="00010F82">
      <w:pPr>
        <w:spacing w:after="0"/>
        <w:jc w:val="center"/>
        <w:rPr>
          <w:b/>
          <w:sz w:val="32"/>
          <w:szCs w:val="32"/>
        </w:rPr>
      </w:pPr>
      <w:r>
        <w:rPr>
          <w:rFonts w:ascii="Arial" w:hAnsi="Arial" w:cs="Arial"/>
          <w:noProof/>
          <w:sz w:val="20"/>
          <w:szCs w:val="20"/>
          <w:lang w:eastAsia="en-GB"/>
        </w:rPr>
        <w:drawing>
          <wp:inline distT="0" distB="0" distL="0" distR="0" wp14:anchorId="5E86B0C3" wp14:editId="5E86B0C4">
            <wp:extent cx="1238250" cy="1238250"/>
            <wp:effectExtent l="0" t="0" r="0" b="0"/>
            <wp:docPr id="5" name="Picture 5" descr="Image result for avon wildlif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von wildlife tru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Pr>
          <w:b/>
          <w:noProof/>
          <w:sz w:val="32"/>
          <w:szCs w:val="32"/>
          <w:lang w:eastAsia="en-GB"/>
        </w:rPr>
        <w:drawing>
          <wp:inline distT="0" distB="0" distL="0" distR="0" wp14:anchorId="5E86B0C5" wp14:editId="5E86B0C6">
            <wp:extent cx="914400" cy="1295400"/>
            <wp:effectExtent l="0" t="0" r="0" b="0"/>
            <wp:docPr id="3" name="Picture 3" descr="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95400"/>
                    </a:xfrm>
                    <a:prstGeom prst="rect">
                      <a:avLst/>
                    </a:prstGeom>
                    <a:noFill/>
                    <a:ln>
                      <a:noFill/>
                    </a:ln>
                  </pic:spPr>
                </pic:pic>
              </a:graphicData>
            </a:graphic>
          </wp:inline>
        </w:drawing>
      </w:r>
      <w:r>
        <w:rPr>
          <w:b/>
          <w:noProof/>
          <w:sz w:val="32"/>
          <w:szCs w:val="32"/>
          <w:lang w:eastAsia="en-GB"/>
        </w:rPr>
        <w:drawing>
          <wp:inline distT="0" distB="0" distL="0" distR="0" wp14:anchorId="5E86B0C7" wp14:editId="5E86B0C8">
            <wp:extent cx="1790700" cy="1295400"/>
            <wp:effectExtent l="0" t="0" r="0" b="0"/>
            <wp:docPr id="1" name="Picture 1" descr="DWTAWM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TAWMed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295400"/>
                    </a:xfrm>
                    <a:prstGeom prst="rect">
                      <a:avLst/>
                    </a:prstGeom>
                    <a:noFill/>
                    <a:ln>
                      <a:noFill/>
                    </a:ln>
                  </pic:spPr>
                </pic:pic>
              </a:graphicData>
            </a:graphic>
          </wp:inline>
        </w:drawing>
      </w:r>
      <w:r>
        <w:rPr>
          <w:b/>
          <w:noProof/>
          <w:sz w:val="32"/>
          <w:szCs w:val="32"/>
          <w:lang w:eastAsia="en-GB"/>
        </w:rPr>
        <w:drawing>
          <wp:inline distT="0" distB="0" distL="0" distR="0" wp14:anchorId="5E86B0C9" wp14:editId="5E86B0CA">
            <wp:extent cx="1028700" cy="1295400"/>
            <wp:effectExtent l="0" t="0" r="0" b="0"/>
            <wp:docPr id="4" name="Picture 4" descr="SWT-NEW-LOGO3-817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T-NEW-LOGO3-817x10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295400"/>
                    </a:xfrm>
                    <a:prstGeom prst="rect">
                      <a:avLst/>
                    </a:prstGeom>
                    <a:noFill/>
                    <a:ln>
                      <a:noFill/>
                    </a:ln>
                  </pic:spPr>
                </pic:pic>
              </a:graphicData>
            </a:graphic>
          </wp:inline>
        </w:drawing>
      </w:r>
      <w:r>
        <w:rPr>
          <w:b/>
          <w:noProof/>
          <w:sz w:val="32"/>
          <w:szCs w:val="32"/>
          <w:lang w:eastAsia="en-GB"/>
        </w:rPr>
        <w:drawing>
          <wp:inline distT="0" distB="0" distL="0" distR="0" wp14:anchorId="5E86B0CB" wp14:editId="5E86B0CC">
            <wp:extent cx="1247775" cy="1247775"/>
            <wp:effectExtent l="0" t="0" r="9525" b="9525"/>
            <wp:docPr id="2" name="Picture 2" descr="WWT-logo-2014-small-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T-logo-2014-small-RGB-30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5E86B07F" w14:textId="77777777" w:rsidR="00010F82" w:rsidRDefault="00010F82" w:rsidP="00010F82">
      <w:pPr>
        <w:spacing w:after="0"/>
        <w:jc w:val="center"/>
        <w:rPr>
          <w:b/>
          <w:sz w:val="32"/>
          <w:szCs w:val="32"/>
        </w:rPr>
      </w:pPr>
    </w:p>
    <w:p w14:paraId="5E86B080" w14:textId="77777777" w:rsidR="0085419A" w:rsidRPr="00F530BB" w:rsidRDefault="00010F82" w:rsidP="00F530BB">
      <w:pPr>
        <w:spacing w:after="0"/>
        <w:jc w:val="center"/>
        <w:rPr>
          <w:b/>
          <w:sz w:val="48"/>
          <w:szCs w:val="48"/>
        </w:rPr>
      </w:pPr>
      <w:r>
        <w:rPr>
          <w:b/>
          <w:sz w:val="48"/>
          <w:szCs w:val="48"/>
        </w:rPr>
        <w:t>Wild Paths – new careers in nature conservation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5419A" w14:paraId="5E86B082" w14:textId="77777777" w:rsidTr="00EC4D12">
        <w:tc>
          <w:tcPr>
            <w:tcW w:w="9889" w:type="dxa"/>
            <w:shd w:val="clear" w:color="auto" w:fill="D9D9D9"/>
          </w:tcPr>
          <w:p w14:paraId="5E86B081" w14:textId="77777777" w:rsidR="0085419A" w:rsidRPr="000509B2" w:rsidRDefault="0085419A" w:rsidP="00EC4D12">
            <w:pPr>
              <w:rPr>
                <w:sz w:val="24"/>
                <w:szCs w:val="24"/>
              </w:rPr>
            </w:pPr>
            <w:r w:rsidRPr="000509B2">
              <w:rPr>
                <w:sz w:val="24"/>
                <w:szCs w:val="24"/>
              </w:rPr>
              <w:t>Role Title</w:t>
            </w:r>
            <w:r w:rsidR="0099234A" w:rsidRPr="000509B2">
              <w:rPr>
                <w:sz w:val="24"/>
                <w:szCs w:val="24"/>
              </w:rPr>
              <w:t>:</w:t>
            </w:r>
          </w:p>
        </w:tc>
      </w:tr>
      <w:tr w:rsidR="0085419A" w14:paraId="5E86B084" w14:textId="77777777" w:rsidTr="00EC4D12">
        <w:trPr>
          <w:trHeight w:hRule="exact" w:val="678"/>
        </w:trPr>
        <w:tc>
          <w:tcPr>
            <w:tcW w:w="9889" w:type="dxa"/>
          </w:tcPr>
          <w:p w14:paraId="5E86B083" w14:textId="77777777" w:rsidR="0085419A" w:rsidRPr="007C5D00" w:rsidRDefault="0085419A" w:rsidP="00EC4D12">
            <w:pPr>
              <w:jc w:val="center"/>
              <w:rPr>
                <w:b/>
                <w:sz w:val="32"/>
                <w:szCs w:val="32"/>
              </w:rPr>
            </w:pPr>
            <w:r w:rsidRPr="0085419A">
              <w:rPr>
                <w:b/>
                <w:sz w:val="36"/>
                <w:szCs w:val="36"/>
              </w:rPr>
              <w:t xml:space="preserve">Practical Conservation </w:t>
            </w:r>
            <w:r>
              <w:rPr>
                <w:b/>
                <w:sz w:val="36"/>
                <w:szCs w:val="36"/>
              </w:rPr>
              <w:t>&amp; Engagement Trainee</w:t>
            </w:r>
          </w:p>
        </w:tc>
      </w:tr>
      <w:tr w:rsidR="0085419A" w:rsidRPr="000509B2" w14:paraId="5E86B086" w14:textId="77777777" w:rsidTr="00EC4D12">
        <w:tc>
          <w:tcPr>
            <w:tcW w:w="9889" w:type="dxa"/>
            <w:shd w:val="clear" w:color="auto" w:fill="D9D9D9"/>
          </w:tcPr>
          <w:p w14:paraId="5E86B085" w14:textId="77777777" w:rsidR="0085419A" w:rsidRPr="000509B2" w:rsidRDefault="0099234A" w:rsidP="00EC4D12">
            <w:pPr>
              <w:rPr>
                <w:sz w:val="24"/>
                <w:szCs w:val="24"/>
              </w:rPr>
            </w:pPr>
            <w:r w:rsidRPr="000509B2">
              <w:rPr>
                <w:sz w:val="24"/>
                <w:szCs w:val="24"/>
              </w:rPr>
              <w:t>Based at:</w:t>
            </w:r>
          </w:p>
        </w:tc>
      </w:tr>
      <w:tr w:rsidR="0085419A" w:rsidRPr="000509B2" w14:paraId="5E86B089" w14:textId="77777777" w:rsidTr="00F530BB">
        <w:trPr>
          <w:trHeight w:val="517"/>
        </w:trPr>
        <w:tc>
          <w:tcPr>
            <w:tcW w:w="9889" w:type="dxa"/>
          </w:tcPr>
          <w:p w14:paraId="5E86B087" w14:textId="77777777" w:rsidR="00527FF2" w:rsidRPr="00527FF2" w:rsidRDefault="00527FF2" w:rsidP="00527FF2">
            <w:pPr>
              <w:rPr>
                <w:rFonts w:cs="Arial"/>
                <w:sz w:val="24"/>
                <w:szCs w:val="24"/>
              </w:rPr>
            </w:pPr>
            <w:r w:rsidRPr="00527FF2">
              <w:rPr>
                <w:rFonts w:cs="Arial"/>
                <w:sz w:val="24"/>
                <w:szCs w:val="24"/>
              </w:rPr>
              <w:t xml:space="preserve">Devon Wildlife Trust  </w:t>
            </w:r>
          </w:p>
          <w:p w14:paraId="5E86B088" w14:textId="77777777" w:rsidR="0085419A" w:rsidRPr="00527FF2" w:rsidRDefault="00527FF2" w:rsidP="003D20D1">
            <w:pPr>
              <w:rPr>
                <w:rFonts w:cs="Arial"/>
                <w:color w:val="333333"/>
                <w:sz w:val="24"/>
                <w:szCs w:val="24"/>
                <w:shd w:val="clear" w:color="auto" w:fill="F4EFEB"/>
              </w:rPr>
            </w:pPr>
            <w:proofErr w:type="spellStart"/>
            <w:r w:rsidRPr="00527FF2">
              <w:rPr>
                <w:rFonts w:cs="Arial"/>
                <w:sz w:val="24"/>
                <w:szCs w:val="24"/>
              </w:rPr>
              <w:t>Meeth</w:t>
            </w:r>
            <w:proofErr w:type="spellEnd"/>
            <w:r w:rsidRPr="00527FF2">
              <w:rPr>
                <w:rFonts w:cs="Arial"/>
                <w:sz w:val="24"/>
                <w:szCs w:val="24"/>
              </w:rPr>
              <w:t xml:space="preserve"> Quarry Nature Reserve, </w:t>
            </w:r>
            <w:proofErr w:type="spellStart"/>
            <w:r w:rsidRPr="00527FF2">
              <w:rPr>
                <w:rFonts w:cs="Arial"/>
                <w:sz w:val="24"/>
                <w:szCs w:val="24"/>
              </w:rPr>
              <w:t>Meeth</w:t>
            </w:r>
            <w:proofErr w:type="spellEnd"/>
            <w:r w:rsidRPr="00527FF2">
              <w:rPr>
                <w:rFonts w:cs="Arial"/>
                <w:sz w:val="24"/>
                <w:szCs w:val="24"/>
              </w:rPr>
              <w:t xml:space="preserve">, Nr </w:t>
            </w:r>
            <w:proofErr w:type="spellStart"/>
            <w:r w:rsidRPr="00527FF2">
              <w:rPr>
                <w:rFonts w:cs="Arial"/>
                <w:color w:val="333333"/>
                <w:sz w:val="24"/>
                <w:szCs w:val="24"/>
                <w:shd w:val="clear" w:color="auto" w:fill="F4EFEB"/>
              </w:rPr>
              <w:t>Hatherleigh</w:t>
            </w:r>
            <w:proofErr w:type="spellEnd"/>
            <w:r w:rsidRPr="00527FF2">
              <w:rPr>
                <w:rFonts w:cs="Arial"/>
                <w:color w:val="333333"/>
                <w:sz w:val="24"/>
                <w:szCs w:val="24"/>
                <w:shd w:val="clear" w:color="auto" w:fill="F4EFEB"/>
              </w:rPr>
              <w:t>. EX20 3ER</w:t>
            </w:r>
          </w:p>
        </w:tc>
      </w:tr>
      <w:tr w:rsidR="00F530BB" w:rsidRPr="000509B2" w14:paraId="5E86B08B" w14:textId="77777777" w:rsidTr="00EC4D12">
        <w:tc>
          <w:tcPr>
            <w:tcW w:w="9889" w:type="dxa"/>
            <w:shd w:val="clear" w:color="auto" w:fill="D9D9D9"/>
          </w:tcPr>
          <w:p w14:paraId="5E86B08A" w14:textId="77777777" w:rsidR="00F530BB" w:rsidRPr="00527FF2" w:rsidRDefault="0099234A" w:rsidP="00F530BB">
            <w:pPr>
              <w:rPr>
                <w:sz w:val="24"/>
                <w:szCs w:val="24"/>
              </w:rPr>
            </w:pPr>
            <w:r w:rsidRPr="00527FF2">
              <w:rPr>
                <w:sz w:val="24"/>
                <w:szCs w:val="24"/>
              </w:rPr>
              <w:t>Mentor:</w:t>
            </w:r>
          </w:p>
        </w:tc>
      </w:tr>
      <w:tr w:rsidR="00F530BB" w:rsidRPr="000509B2" w14:paraId="5E86B08D" w14:textId="77777777" w:rsidTr="00F530BB">
        <w:trPr>
          <w:trHeight w:val="664"/>
        </w:trPr>
        <w:tc>
          <w:tcPr>
            <w:tcW w:w="9889" w:type="dxa"/>
          </w:tcPr>
          <w:p w14:paraId="5E86B08C" w14:textId="3E8A67A3" w:rsidR="00F530BB" w:rsidRPr="00527FF2" w:rsidRDefault="00527FF2" w:rsidP="00F530BB">
            <w:pPr>
              <w:rPr>
                <w:rFonts w:eastAsia="Times New Roman" w:cs="Arial"/>
                <w:sz w:val="24"/>
                <w:szCs w:val="24"/>
                <w:lang w:eastAsia="en-GB"/>
              </w:rPr>
            </w:pPr>
            <w:r w:rsidRPr="00527FF2">
              <w:rPr>
                <w:rFonts w:cs="Arial"/>
                <w:sz w:val="24"/>
                <w:szCs w:val="24"/>
              </w:rPr>
              <w:t xml:space="preserve">Ian Chadwick, </w:t>
            </w:r>
            <w:r w:rsidRPr="00527FF2">
              <w:rPr>
                <w:rFonts w:eastAsia="Times New Roman" w:cs="Arial"/>
                <w:sz w:val="24"/>
                <w:szCs w:val="24"/>
                <w:lang w:eastAsia="en-GB"/>
              </w:rPr>
              <w:t>North Devon Land Management Team Leader</w:t>
            </w:r>
          </w:p>
        </w:tc>
      </w:tr>
      <w:tr w:rsidR="0085419A" w:rsidRPr="000509B2" w14:paraId="5E86B08F" w14:textId="77777777" w:rsidTr="00EC4D12">
        <w:tc>
          <w:tcPr>
            <w:tcW w:w="9889" w:type="dxa"/>
            <w:shd w:val="clear" w:color="auto" w:fill="D9D9D9"/>
          </w:tcPr>
          <w:p w14:paraId="5E86B08E" w14:textId="77777777" w:rsidR="0085419A" w:rsidRPr="00527FF2" w:rsidRDefault="0085419A" w:rsidP="0099234A">
            <w:pPr>
              <w:rPr>
                <w:sz w:val="24"/>
                <w:szCs w:val="24"/>
              </w:rPr>
            </w:pPr>
            <w:r w:rsidRPr="00527FF2">
              <w:rPr>
                <w:sz w:val="24"/>
                <w:szCs w:val="24"/>
              </w:rPr>
              <w:t>Type of work the role</w:t>
            </w:r>
            <w:r w:rsidR="00692DA0" w:rsidRPr="00527FF2">
              <w:rPr>
                <w:sz w:val="24"/>
                <w:szCs w:val="24"/>
              </w:rPr>
              <w:t xml:space="preserve"> </w:t>
            </w:r>
            <w:r w:rsidR="0099234A" w:rsidRPr="00527FF2">
              <w:rPr>
                <w:sz w:val="24"/>
                <w:szCs w:val="24"/>
              </w:rPr>
              <w:t xml:space="preserve">will be </w:t>
            </w:r>
            <w:r w:rsidRPr="00527FF2">
              <w:rPr>
                <w:sz w:val="24"/>
                <w:szCs w:val="24"/>
              </w:rPr>
              <w:t>involved with</w:t>
            </w:r>
            <w:r w:rsidR="00692DA0" w:rsidRPr="00527FF2">
              <w:rPr>
                <w:sz w:val="24"/>
                <w:szCs w:val="24"/>
              </w:rPr>
              <w:t>:</w:t>
            </w:r>
          </w:p>
        </w:tc>
      </w:tr>
      <w:tr w:rsidR="0085419A" w:rsidRPr="000509B2" w14:paraId="5E86B09E" w14:textId="77777777" w:rsidTr="00EC4D12">
        <w:trPr>
          <w:trHeight w:val="1991"/>
        </w:trPr>
        <w:tc>
          <w:tcPr>
            <w:tcW w:w="9889" w:type="dxa"/>
          </w:tcPr>
          <w:p w14:paraId="5E86B090" w14:textId="77777777" w:rsidR="00527FF2" w:rsidRPr="00527FF2" w:rsidRDefault="00527FF2" w:rsidP="00527FF2">
            <w:pPr>
              <w:pStyle w:val="NormalWeb"/>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The trainee will be involved with a number of reserves across north Devon giving experience in a range of habitats from a former clay quarry dominated by two huge lakes, grassland and woodland featuring bike trails, easy access trails and paths, though coastal heath, woodland glades, Culm grasslands, upland meadows and moors.  Our experienced reserves staff encompass a wide range of expertise from whom the trainee will learn about:</w:t>
            </w:r>
          </w:p>
          <w:p w14:paraId="5E86B091" w14:textId="77777777" w:rsidR="00527FF2" w:rsidRPr="00527FF2" w:rsidRDefault="00527FF2" w:rsidP="00527FF2">
            <w:pPr>
              <w:pStyle w:val="NormalWeb"/>
              <w:shd w:val="clear" w:color="auto" w:fill="FFFFFF"/>
              <w:spacing w:before="0" w:beforeAutospacing="0" w:after="0" w:afterAutospacing="0"/>
              <w:ind w:right="225"/>
              <w:rPr>
                <w:rFonts w:asciiTheme="minorHAnsi" w:hAnsiTheme="minorHAnsi"/>
                <w:bCs/>
                <w:color w:val="333333"/>
              </w:rPr>
            </w:pPr>
          </w:p>
          <w:p w14:paraId="5E86B092" w14:textId="77777777" w:rsidR="00527FF2" w:rsidRPr="00527FF2" w:rsidRDefault="00527FF2" w:rsidP="00527FF2">
            <w:pPr>
              <w:pStyle w:val="NormalWeb"/>
              <w:numPr>
                <w:ilvl w:val="0"/>
                <w:numId w:val="7"/>
              </w:numPr>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Scrub clearance, tree felling, coppicing and hedge-laying</w:t>
            </w:r>
          </w:p>
          <w:p w14:paraId="5E86B093" w14:textId="77777777" w:rsidR="00527FF2" w:rsidRPr="00527FF2" w:rsidRDefault="00527FF2" w:rsidP="00527FF2">
            <w:pPr>
              <w:pStyle w:val="NormalWeb"/>
              <w:numPr>
                <w:ilvl w:val="0"/>
                <w:numId w:val="7"/>
              </w:numPr>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Drystone walling, fencing and reserve infrastructure work</w:t>
            </w:r>
          </w:p>
          <w:p w14:paraId="5E86B094" w14:textId="77777777" w:rsidR="00527FF2" w:rsidRPr="00527FF2" w:rsidRDefault="00527FF2" w:rsidP="00527FF2">
            <w:pPr>
              <w:pStyle w:val="NormalWeb"/>
              <w:numPr>
                <w:ilvl w:val="0"/>
                <w:numId w:val="7"/>
              </w:numPr>
              <w:shd w:val="clear" w:color="auto" w:fill="FFFFFF"/>
              <w:spacing w:before="0" w:beforeAutospacing="0" w:after="0" w:afterAutospacing="0"/>
              <w:ind w:right="225"/>
              <w:rPr>
                <w:rFonts w:asciiTheme="minorHAnsi" w:hAnsiTheme="minorHAnsi"/>
                <w:bCs/>
                <w:color w:val="333333"/>
              </w:rPr>
            </w:pPr>
            <w:proofErr w:type="spellStart"/>
            <w:r w:rsidRPr="00527FF2">
              <w:rPr>
                <w:rFonts w:asciiTheme="minorHAnsi" w:hAnsiTheme="minorHAnsi"/>
                <w:bCs/>
                <w:color w:val="333333"/>
              </w:rPr>
              <w:t>Swaling</w:t>
            </w:r>
            <w:proofErr w:type="spellEnd"/>
            <w:r w:rsidRPr="00527FF2">
              <w:rPr>
                <w:rFonts w:asciiTheme="minorHAnsi" w:hAnsiTheme="minorHAnsi"/>
                <w:bCs/>
                <w:color w:val="333333"/>
              </w:rPr>
              <w:t xml:space="preserve"> (managing grassland through controlled burning)</w:t>
            </w:r>
          </w:p>
          <w:p w14:paraId="5E86B095" w14:textId="77777777" w:rsidR="00527FF2" w:rsidRPr="00527FF2" w:rsidRDefault="00527FF2" w:rsidP="00527FF2">
            <w:pPr>
              <w:pStyle w:val="NormalWeb"/>
              <w:numPr>
                <w:ilvl w:val="0"/>
                <w:numId w:val="7"/>
              </w:numPr>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Stock management</w:t>
            </w:r>
          </w:p>
          <w:p w14:paraId="5E86B096" w14:textId="77777777" w:rsidR="00527FF2" w:rsidRPr="00527FF2" w:rsidRDefault="00527FF2" w:rsidP="00527FF2">
            <w:pPr>
              <w:pStyle w:val="NormalWeb"/>
              <w:numPr>
                <w:ilvl w:val="0"/>
                <w:numId w:val="7"/>
              </w:numPr>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Surveying and monitoring</w:t>
            </w:r>
          </w:p>
          <w:p w14:paraId="5E86B097" w14:textId="77777777" w:rsidR="00527FF2" w:rsidRPr="00527FF2" w:rsidRDefault="00527FF2" w:rsidP="00527FF2">
            <w:pPr>
              <w:pStyle w:val="NormalWeb"/>
              <w:numPr>
                <w:ilvl w:val="0"/>
                <w:numId w:val="7"/>
              </w:numPr>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Working with and leading volunteers from a wide range of backgrounds</w:t>
            </w:r>
          </w:p>
          <w:p w14:paraId="5E86B098" w14:textId="77777777" w:rsidR="00527FF2" w:rsidRPr="00527FF2" w:rsidRDefault="00527FF2" w:rsidP="00527FF2">
            <w:pPr>
              <w:pStyle w:val="NormalWeb"/>
              <w:numPr>
                <w:ilvl w:val="0"/>
                <w:numId w:val="7"/>
              </w:numPr>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Giving guidance and advice to the visiting public</w:t>
            </w:r>
          </w:p>
          <w:p w14:paraId="5E86B099" w14:textId="77777777" w:rsidR="00527FF2" w:rsidRPr="00527FF2" w:rsidRDefault="00527FF2" w:rsidP="00527FF2">
            <w:pPr>
              <w:pStyle w:val="NormalWeb"/>
              <w:numPr>
                <w:ilvl w:val="0"/>
                <w:numId w:val="7"/>
              </w:numPr>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Community group engagement including school visits, guided walks and events</w:t>
            </w:r>
          </w:p>
          <w:p w14:paraId="5E86B09A" w14:textId="77777777" w:rsidR="00527FF2" w:rsidRPr="00527FF2" w:rsidRDefault="00527FF2" w:rsidP="00527FF2">
            <w:pPr>
              <w:pStyle w:val="NormalWeb"/>
              <w:numPr>
                <w:ilvl w:val="0"/>
                <w:numId w:val="7"/>
              </w:numPr>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Media and communication skills</w:t>
            </w:r>
          </w:p>
          <w:p w14:paraId="5E86B09B" w14:textId="77777777" w:rsidR="00527FF2" w:rsidRPr="00527FF2" w:rsidRDefault="00527FF2" w:rsidP="00527FF2">
            <w:pPr>
              <w:pStyle w:val="NormalWeb"/>
              <w:numPr>
                <w:ilvl w:val="0"/>
                <w:numId w:val="7"/>
              </w:numPr>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 xml:space="preserve">Practical habitat management for biodiversity – how and when to apply the skills and qualifications you gain. </w:t>
            </w:r>
          </w:p>
          <w:p w14:paraId="5E86B09C" w14:textId="77777777" w:rsidR="00527FF2" w:rsidRPr="00527FF2" w:rsidRDefault="00527FF2" w:rsidP="00527FF2">
            <w:pPr>
              <w:pStyle w:val="NormalWeb"/>
              <w:shd w:val="clear" w:color="auto" w:fill="FFFFFF"/>
              <w:spacing w:before="0" w:beforeAutospacing="0" w:after="0" w:afterAutospacing="0"/>
              <w:ind w:right="225"/>
              <w:rPr>
                <w:rFonts w:asciiTheme="minorHAnsi" w:hAnsiTheme="minorHAnsi"/>
                <w:bCs/>
                <w:color w:val="333333"/>
              </w:rPr>
            </w:pPr>
          </w:p>
          <w:p w14:paraId="5E86B09D" w14:textId="2214A24D" w:rsidR="00C02405" w:rsidRPr="00527FF2" w:rsidRDefault="00527FF2" w:rsidP="00527FF2">
            <w:pPr>
              <w:pStyle w:val="NormalWeb"/>
              <w:shd w:val="clear" w:color="auto" w:fill="FFFFFF"/>
              <w:spacing w:before="0" w:beforeAutospacing="0" w:after="0" w:afterAutospacing="0"/>
              <w:ind w:right="225"/>
              <w:rPr>
                <w:rFonts w:asciiTheme="minorHAnsi" w:hAnsiTheme="minorHAnsi"/>
                <w:bCs/>
                <w:color w:val="333333"/>
              </w:rPr>
            </w:pPr>
            <w:r w:rsidRPr="00527FF2">
              <w:rPr>
                <w:rFonts w:asciiTheme="minorHAnsi" w:hAnsiTheme="minorHAnsi"/>
                <w:bCs/>
                <w:color w:val="333333"/>
              </w:rPr>
              <w:t>All trainees will receive training in key skills such as time management, personal effectiveness, interview and application techniques.</w:t>
            </w:r>
          </w:p>
        </w:tc>
      </w:tr>
      <w:tr w:rsidR="0085419A" w:rsidRPr="000509B2" w14:paraId="5E86B0A0" w14:textId="77777777" w:rsidTr="00EC4D12">
        <w:tc>
          <w:tcPr>
            <w:tcW w:w="9889" w:type="dxa"/>
            <w:shd w:val="clear" w:color="auto" w:fill="D9D9D9"/>
          </w:tcPr>
          <w:p w14:paraId="5E86B09F" w14:textId="77777777" w:rsidR="0085419A" w:rsidRPr="00527FF2" w:rsidRDefault="0085419A" w:rsidP="0099234A">
            <w:pPr>
              <w:rPr>
                <w:sz w:val="24"/>
                <w:szCs w:val="24"/>
              </w:rPr>
            </w:pPr>
            <w:r w:rsidRPr="00527FF2">
              <w:rPr>
                <w:sz w:val="24"/>
                <w:szCs w:val="24"/>
              </w:rPr>
              <w:lastRenderedPageBreak/>
              <w:t xml:space="preserve">Skills and </w:t>
            </w:r>
            <w:proofErr w:type="gramStart"/>
            <w:r w:rsidR="0099234A" w:rsidRPr="00527FF2">
              <w:rPr>
                <w:sz w:val="24"/>
                <w:szCs w:val="24"/>
              </w:rPr>
              <w:t>q</w:t>
            </w:r>
            <w:r w:rsidRPr="00527FF2">
              <w:rPr>
                <w:sz w:val="24"/>
                <w:szCs w:val="24"/>
              </w:rPr>
              <w:t>ualifications</w:t>
            </w:r>
            <w:proofErr w:type="gramEnd"/>
            <w:r w:rsidRPr="00527FF2">
              <w:rPr>
                <w:sz w:val="24"/>
                <w:szCs w:val="24"/>
              </w:rPr>
              <w:t xml:space="preserve"> you can expect to gain in </w:t>
            </w:r>
            <w:r w:rsidR="0099234A" w:rsidRPr="00527FF2">
              <w:rPr>
                <w:sz w:val="24"/>
                <w:szCs w:val="24"/>
              </w:rPr>
              <w:t>this</w:t>
            </w:r>
            <w:r w:rsidRPr="00527FF2">
              <w:rPr>
                <w:sz w:val="24"/>
                <w:szCs w:val="24"/>
              </w:rPr>
              <w:t xml:space="preserve"> role</w:t>
            </w:r>
            <w:r w:rsidR="0099234A" w:rsidRPr="00527FF2">
              <w:rPr>
                <w:sz w:val="24"/>
                <w:szCs w:val="24"/>
              </w:rPr>
              <w:t>:</w:t>
            </w:r>
          </w:p>
        </w:tc>
      </w:tr>
      <w:tr w:rsidR="0085419A" w:rsidRPr="000509B2" w14:paraId="5E86B0B5" w14:textId="77777777" w:rsidTr="00EC4D12">
        <w:trPr>
          <w:trHeight w:val="2196"/>
        </w:trPr>
        <w:tc>
          <w:tcPr>
            <w:tcW w:w="9889" w:type="dxa"/>
            <w:tcBorders>
              <w:bottom w:val="single" w:sz="4" w:space="0" w:color="auto"/>
            </w:tcBorders>
          </w:tcPr>
          <w:p w14:paraId="5E86B0A1" w14:textId="77777777" w:rsidR="00C02405" w:rsidRPr="00527FF2" w:rsidRDefault="00C02405" w:rsidP="00C02405">
            <w:pPr>
              <w:spacing w:after="0" w:line="240" w:lineRule="auto"/>
              <w:rPr>
                <w:sz w:val="24"/>
                <w:szCs w:val="24"/>
              </w:rPr>
            </w:pPr>
          </w:p>
          <w:p w14:paraId="5E86B0A2" w14:textId="77777777" w:rsidR="00527FF2" w:rsidRPr="00527FF2" w:rsidRDefault="00527FF2" w:rsidP="00072F68">
            <w:pPr>
              <w:pStyle w:val="ListParagraph"/>
              <w:numPr>
                <w:ilvl w:val="0"/>
                <w:numId w:val="6"/>
              </w:numPr>
              <w:rPr>
                <w:rFonts w:asciiTheme="minorHAnsi" w:hAnsiTheme="minorHAnsi" w:cs="Arial"/>
              </w:rPr>
            </w:pPr>
            <w:r w:rsidRPr="00527FF2">
              <w:rPr>
                <w:rFonts w:asciiTheme="minorHAnsi" w:hAnsiTheme="minorHAnsi" w:cs="Arial"/>
              </w:rPr>
              <w:t>Emergency First Aid at work Level 2</w:t>
            </w:r>
          </w:p>
          <w:p w14:paraId="5E86B0A3" w14:textId="2015014F" w:rsidR="00527FF2" w:rsidRPr="00527FF2" w:rsidRDefault="00527FF2" w:rsidP="00072F68">
            <w:pPr>
              <w:pStyle w:val="ListParagraph"/>
              <w:numPr>
                <w:ilvl w:val="0"/>
                <w:numId w:val="6"/>
              </w:numPr>
              <w:rPr>
                <w:rFonts w:asciiTheme="minorHAnsi" w:hAnsiTheme="minorHAnsi" w:cs="Arial"/>
              </w:rPr>
            </w:pPr>
            <w:r w:rsidRPr="00527FF2">
              <w:rPr>
                <w:rFonts w:asciiTheme="minorHAnsi" w:hAnsiTheme="minorHAnsi" w:cs="Arial"/>
              </w:rPr>
              <w:t>Health and Safety at work</w:t>
            </w:r>
          </w:p>
          <w:p w14:paraId="5E86B0A4" w14:textId="77777777" w:rsidR="00527FF2" w:rsidRPr="00527FF2" w:rsidRDefault="00527FF2" w:rsidP="00072F68">
            <w:pPr>
              <w:pStyle w:val="ListParagraph"/>
              <w:numPr>
                <w:ilvl w:val="0"/>
                <w:numId w:val="6"/>
              </w:numPr>
              <w:rPr>
                <w:rFonts w:asciiTheme="minorHAnsi" w:hAnsiTheme="minorHAnsi" w:cs="Arial"/>
              </w:rPr>
            </w:pPr>
            <w:r w:rsidRPr="00527FF2">
              <w:rPr>
                <w:rFonts w:asciiTheme="minorHAnsi" w:hAnsiTheme="minorHAnsi" w:cs="Arial"/>
              </w:rPr>
              <w:t>NPTC CS30 &amp; 31 Chainsaw maintenance, cross-cutting and felling</w:t>
            </w:r>
          </w:p>
          <w:p w14:paraId="5E86B0A5" w14:textId="77777777" w:rsidR="00527FF2" w:rsidRPr="00527FF2" w:rsidRDefault="00527FF2" w:rsidP="00072F68">
            <w:pPr>
              <w:pStyle w:val="ListParagraph"/>
              <w:numPr>
                <w:ilvl w:val="0"/>
                <w:numId w:val="6"/>
              </w:numPr>
              <w:rPr>
                <w:rFonts w:asciiTheme="minorHAnsi" w:hAnsiTheme="minorHAnsi" w:cs="Arial"/>
              </w:rPr>
            </w:pPr>
            <w:r w:rsidRPr="00527FF2">
              <w:rPr>
                <w:rFonts w:asciiTheme="minorHAnsi" w:hAnsiTheme="minorHAnsi" w:cs="Arial"/>
              </w:rPr>
              <w:t>LANTRA Brushcutter</w:t>
            </w:r>
          </w:p>
          <w:p w14:paraId="5E86B0A6" w14:textId="77777777" w:rsidR="00527FF2" w:rsidRPr="00527FF2" w:rsidRDefault="00527FF2" w:rsidP="00072F68">
            <w:pPr>
              <w:pStyle w:val="ListParagraph"/>
              <w:numPr>
                <w:ilvl w:val="0"/>
                <w:numId w:val="6"/>
              </w:numPr>
              <w:rPr>
                <w:rFonts w:asciiTheme="minorHAnsi" w:hAnsiTheme="minorHAnsi" w:cs="Arial"/>
              </w:rPr>
            </w:pPr>
            <w:r w:rsidRPr="00527FF2">
              <w:rPr>
                <w:rFonts w:asciiTheme="minorHAnsi" w:hAnsiTheme="minorHAnsi" w:cs="Arial"/>
              </w:rPr>
              <w:t>Tractor or 4x4 driving</w:t>
            </w:r>
          </w:p>
          <w:p w14:paraId="5E86B0A7" w14:textId="77777777" w:rsidR="00527FF2" w:rsidRPr="00527FF2" w:rsidRDefault="00527FF2" w:rsidP="00072F68">
            <w:pPr>
              <w:pStyle w:val="ListParagraph"/>
              <w:numPr>
                <w:ilvl w:val="0"/>
                <w:numId w:val="6"/>
              </w:numPr>
              <w:rPr>
                <w:rFonts w:asciiTheme="minorHAnsi" w:hAnsiTheme="minorHAnsi" w:cs="Arial"/>
              </w:rPr>
            </w:pPr>
            <w:r w:rsidRPr="00527FF2">
              <w:rPr>
                <w:rFonts w:asciiTheme="minorHAnsi" w:hAnsiTheme="minorHAnsi" w:cs="Arial"/>
              </w:rPr>
              <w:t>AQA unit award scheme accreditations</w:t>
            </w:r>
          </w:p>
          <w:p w14:paraId="5E86B0A8" w14:textId="77777777" w:rsidR="00527FF2" w:rsidRPr="00527FF2" w:rsidRDefault="00527FF2" w:rsidP="00072F68">
            <w:pPr>
              <w:pStyle w:val="ListParagraph"/>
              <w:numPr>
                <w:ilvl w:val="1"/>
                <w:numId w:val="6"/>
              </w:numPr>
              <w:rPr>
                <w:rFonts w:asciiTheme="minorHAnsi" w:hAnsiTheme="minorHAnsi" w:cs="Arial"/>
              </w:rPr>
            </w:pPr>
            <w:r w:rsidRPr="00527FF2">
              <w:rPr>
                <w:rFonts w:asciiTheme="minorHAnsi" w:hAnsiTheme="minorHAnsi" w:cs="Arial"/>
              </w:rPr>
              <w:t>Volunteer Management</w:t>
            </w:r>
          </w:p>
          <w:p w14:paraId="5E86B0A9" w14:textId="77777777" w:rsidR="00527FF2" w:rsidRPr="00527FF2" w:rsidRDefault="00527FF2" w:rsidP="00072F68">
            <w:pPr>
              <w:pStyle w:val="ListParagraph"/>
              <w:numPr>
                <w:ilvl w:val="1"/>
                <w:numId w:val="6"/>
              </w:numPr>
              <w:rPr>
                <w:rFonts w:asciiTheme="minorHAnsi" w:hAnsiTheme="minorHAnsi" w:cs="Arial"/>
              </w:rPr>
            </w:pPr>
            <w:r w:rsidRPr="00527FF2">
              <w:rPr>
                <w:rFonts w:asciiTheme="minorHAnsi" w:hAnsiTheme="minorHAnsi" w:cs="Arial"/>
              </w:rPr>
              <w:t>Conservation grazing</w:t>
            </w:r>
          </w:p>
          <w:p w14:paraId="5E86B0AA" w14:textId="77777777" w:rsidR="00527FF2" w:rsidRPr="00527FF2" w:rsidRDefault="00527FF2" w:rsidP="00072F68">
            <w:pPr>
              <w:pStyle w:val="ListParagraph"/>
              <w:numPr>
                <w:ilvl w:val="1"/>
                <w:numId w:val="6"/>
              </w:numPr>
              <w:rPr>
                <w:rFonts w:asciiTheme="minorHAnsi" w:hAnsiTheme="minorHAnsi" w:cs="Arial"/>
              </w:rPr>
            </w:pPr>
            <w:proofErr w:type="spellStart"/>
            <w:r w:rsidRPr="00527FF2">
              <w:rPr>
                <w:rFonts w:asciiTheme="minorHAnsi" w:hAnsiTheme="minorHAnsi" w:cs="Arial"/>
              </w:rPr>
              <w:t>Lookering</w:t>
            </w:r>
            <w:proofErr w:type="spellEnd"/>
          </w:p>
          <w:p w14:paraId="725B4CF7" w14:textId="77777777" w:rsidR="00072F68" w:rsidRPr="000509B2" w:rsidRDefault="00072F68" w:rsidP="00072F68">
            <w:pPr>
              <w:numPr>
                <w:ilvl w:val="1"/>
                <w:numId w:val="6"/>
              </w:numPr>
              <w:spacing w:after="0" w:line="240" w:lineRule="auto"/>
              <w:rPr>
                <w:sz w:val="24"/>
                <w:szCs w:val="24"/>
              </w:rPr>
            </w:pPr>
            <w:r>
              <w:rPr>
                <w:sz w:val="24"/>
                <w:szCs w:val="24"/>
              </w:rPr>
              <w:t>Woodland Management</w:t>
            </w:r>
          </w:p>
          <w:p w14:paraId="5E86B0AC" w14:textId="77777777" w:rsidR="00527FF2" w:rsidRPr="00527FF2" w:rsidRDefault="00527FF2" w:rsidP="00072F68">
            <w:pPr>
              <w:pStyle w:val="ListParagraph"/>
              <w:numPr>
                <w:ilvl w:val="1"/>
                <w:numId w:val="6"/>
              </w:numPr>
              <w:rPr>
                <w:rFonts w:asciiTheme="minorHAnsi" w:hAnsiTheme="minorHAnsi" w:cs="Arial"/>
              </w:rPr>
            </w:pPr>
            <w:r w:rsidRPr="00527FF2">
              <w:rPr>
                <w:rFonts w:asciiTheme="minorHAnsi" w:hAnsiTheme="minorHAnsi" w:cs="Arial"/>
              </w:rPr>
              <w:t>Leading a group</w:t>
            </w:r>
          </w:p>
          <w:p w14:paraId="5E86B0AD" w14:textId="77777777" w:rsidR="00527FF2" w:rsidRPr="00527FF2" w:rsidRDefault="00527FF2" w:rsidP="00072F68">
            <w:pPr>
              <w:pStyle w:val="ListParagraph"/>
              <w:numPr>
                <w:ilvl w:val="1"/>
                <w:numId w:val="6"/>
              </w:numPr>
              <w:rPr>
                <w:rFonts w:asciiTheme="minorHAnsi" w:hAnsiTheme="minorHAnsi" w:cs="Arial"/>
              </w:rPr>
            </w:pPr>
            <w:r w:rsidRPr="00527FF2">
              <w:rPr>
                <w:rFonts w:asciiTheme="minorHAnsi" w:hAnsiTheme="minorHAnsi" w:cs="Arial"/>
              </w:rPr>
              <w:t>Hedgelaying</w:t>
            </w:r>
          </w:p>
          <w:p w14:paraId="5E86B0AE" w14:textId="77777777" w:rsidR="00527FF2" w:rsidRPr="00527FF2" w:rsidRDefault="00527FF2" w:rsidP="00072F68">
            <w:pPr>
              <w:pStyle w:val="ListParagraph"/>
              <w:numPr>
                <w:ilvl w:val="1"/>
                <w:numId w:val="6"/>
              </w:numPr>
              <w:rPr>
                <w:rFonts w:asciiTheme="minorHAnsi" w:hAnsiTheme="minorHAnsi" w:cs="Arial"/>
              </w:rPr>
            </w:pPr>
            <w:r w:rsidRPr="00527FF2">
              <w:rPr>
                <w:rFonts w:asciiTheme="minorHAnsi" w:hAnsiTheme="minorHAnsi" w:cs="Arial"/>
              </w:rPr>
              <w:t>Coppicing</w:t>
            </w:r>
          </w:p>
          <w:p w14:paraId="5E86B0B0" w14:textId="77777777" w:rsidR="00527FF2" w:rsidRPr="00527FF2" w:rsidRDefault="00527FF2" w:rsidP="00072F68">
            <w:pPr>
              <w:pStyle w:val="ListParagraph"/>
              <w:numPr>
                <w:ilvl w:val="1"/>
                <w:numId w:val="6"/>
              </w:numPr>
              <w:rPr>
                <w:rFonts w:asciiTheme="minorHAnsi" w:hAnsiTheme="minorHAnsi" w:cs="Arial"/>
              </w:rPr>
            </w:pPr>
            <w:r w:rsidRPr="00527FF2">
              <w:rPr>
                <w:rFonts w:asciiTheme="minorHAnsi" w:hAnsiTheme="minorHAnsi" w:cs="Arial"/>
              </w:rPr>
              <w:t>Community engagement and inclusion</w:t>
            </w:r>
          </w:p>
          <w:p w14:paraId="5E86B0B1" w14:textId="77777777" w:rsidR="00527FF2" w:rsidRPr="00527FF2" w:rsidRDefault="00527FF2" w:rsidP="00072F68">
            <w:pPr>
              <w:pStyle w:val="ListParagraph"/>
              <w:numPr>
                <w:ilvl w:val="0"/>
                <w:numId w:val="6"/>
              </w:numPr>
              <w:rPr>
                <w:rFonts w:asciiTheme="minorHAnsi" w:hAnsiTheme="minorHAnsi" w:cs="Arial"/>
              </w:rPr>
            </w:pPr>
            <w:r w:rsidRPr="00527FF2">
              <w:rPr>
                <w:rFonts w:asciiTheme="minorHAnsi" w:hAnsiTheme="minorHAnsi" w:cs="Arial"/>
              </w:rPr>
              <w:t>Species identification skills</w:t>
            </w:r>
          </w:p>
          <w:p w14:paraId="5E86B0B2" w14:textId="77777777" w:rsidR="00527FF2" w:rsidRPr="00527FF2" w:rsidRDefault="00527FF2" w:rsidP="00072F68">
            <w:pPr>
              <w:pStyle w:val="ListParagraph"/>
              <w:numPr>
                <w:ilvl w:val="0"/>
                <w:numId w:val="6"/>
              </w:numPr>
              <w:rPr>
                <w:rFonts w:asciiTheme="minorHAnsi" w:hAnsiTheme="minorHAnsi" w:cs="Arial"/>
              </w:rPr>
            </w:pPr>
            <w:r w:rsidRPr="00527FF2">
              <w:rPr>
                <w:rFonts w:asciiTheme="minorHAnsi" w:hAnsiTheme="minorHAnsi" w:cs="Arial"/>
              </w:rPr>
              <w:t>Ability to use hand tools</w:t>
            </w:r>
          </w:p>
          <w:p w14:paraId="5E86B0B3" w14:textId="77777777" w:rsidR="00527FF2" w:rsidRPr="00527FF2" w:rsidRDefault="00527FF2" w:rsidP="00072F68">
            <w:pPr>
              <w:pStyle w:val="ListParagraph"/>
              <w:numPr>
                <w:ilvl w:val="0"/>
                <w:numId w:val="6"/>
              </w:numPr>
              <w:rPr>
                <w:rFonts w:asciiTheme="minorHAnsi" w:hAnsiTheme="minorHAnsi" w:cs="Arial"/>
              </w:rPr>
            </w:pPr>
            <w:r w:rsidRPr="00527FF2">
              <w:rPr>
                <w:rFonts w:asciiTheme="minorHAnsi" w:hAnsiTheme="minorHAnsi" w:cs="Arial"/>
              </w:rPr>
              <w:t>Habitat management and natural history knowledge.</w:t>
            </w:r>
          </w:p>
          <w:p w14:paraId="5E86B0B4" w14:textId="77777777" w:rsidR="00C02405" w:rsidRPr="00527FF2" w:rsidRDefault="00C02405" w:rsidP="00C02405">
            <w:pPr>
              <w:spacing w:after="0" w:line="240" w:lineRule="auto"/>
              <w:rPr>
                <w:sz w:val="24"/>
                <w:szCs w:val="24"/>
              </w:rPr>
            </w:pPr>
          </w:p>
        </w:tc>
      </w:tr>
      <w:tr w:rsidR="0085419A" w:rsidRPr="000509B2" w14:paraId="5E86B0B7" w14:textId="77777777" w:rsidTr="00EC4D12">
        <w:tc>
          <w:tcPr>
            <w:tcW w:w="9889" w:type="dxa"/>
            <w:shd w:val="clear" w:color="auto" w:fill="D9D9D9"/>
          </w:tcPr>
          <w:p w14:paraId="5E86B0B6" w14:textId="77777777" w:rsidR="0085419A" w:rsidRPr="00527FF2" w:rsidRDefault="000509B2" w:rsidP="00EC4D12">
            <w:pPr>
              <w:rPr>
                <w:sz w:val="24"/>
                <w:szCs w:val="24"/>
              </w:rPr>
            </w:pPr>
            <w:r w:rsidRPr="00527FF2">
              <w:rPr>
                <w:sz w:val="24"/>
                <w:szCs w:val="24"/>
              </w:rPr>
              <w:t>Disclosure and barring checks</w:t>
            </w:r>
          </w:p>
        </w:tc>
      </w:tr>
      <w:tr w:rsidR="0085419A" w:rsidRPr="000509B2" w14:paraId="5E86B0B9" w14:textId="77777777" w:rsidTr="00EC4D12">
        <w:trPr>
          <w:trHeight w:val="724"/>
        </w:trPr>
        <w:tc>
          <w:tcPr>
            <w:tcW w:w="9889" w:type="dxa"/>
          </w:tcPr>
          <w:p w14:paraId="5E86B0B8" w14:textId="77777777" w:rsidR="0085419A" w:rsidRPr="00527FF2" w:rsidRDefault="00527FF2" w:rsidP="00C02405">
            <w:pPr>
              <w:rPr>
                <w:rFonts w:cs="Arial"/>
                <w:sz w:val="24"/>
                <w:szCs w:val="24"/>
              </w:rPr>
            </w:pPr>
            <w:r w:rsidRPr="00527FF2">
              <w:rPr>
                <w:rFonts w:cs="Arial"/>
                <w:sz w:val="24"/>
                <w:szCs w:val="24"/>
              </w:rPr>
              <w:t xml:space="preserve">This role is unlikely to require a DBS check, but references will be sought.  </w:t>
            </w:r>
          </w:p>
        </w:tc>
      </w:tr>
      <w:tr w:rsidR="0085419A" w:rsidRPr="000509B2" w14:paraId="5E86B0BB" w14:textId="77777777" w:rsidTr="00EC4D12">
        <w:tc>
          <w:tcPr>
            <w:tcW w:w="9889" w:type="dxa"/>
            <w:shd w:val="clear" w:color="auto" w:fill="D9D9D9"/>
          </w:tcPr>
          <w:p w14:paraId="5E86B0BA" w14:textId="77777777" w:rsidR="0085419A" w:rsidRPr="00527FF2" w:rsidRDefault="003D20D1" w:rsidP="00EC4D12">
            <w:pPr>
              <w:rPr>
                <w:sz w:val="24"/>
                <w:szCs w:val="24"/>
              </w:rPr>
            </w:pPr>
            <w:r w:rsidRPr="00527FF2">
              <w:rPr>
                <w:sz w:val="24"/>
                <w:szCs w:val="24"/>
              </w:rPr>
              <w:t>Bursary:</w:t>
            </w:r>
          </w:p>
        </w:tc>
      </w:tr>
      <w:tr w:rsidR="0085419A" w:rsidRPr="000509B2" w14:paraId="5E86B0BD" w14:textId="77777777" w:rsidTr="003D20D1">
        <w:trPr>
          <w:trHeight w:val="454"/>
        </w:trPr>
        <w:tc>
          <w:tcPr>
            <w:tcW w:w="9889" w:type="dxa"/>
          </w:tcPr>
          <w:p w14:paraId="5E86B0BC" w14:textId="77777777" w:rsidR="0085419A" w:rsidRPr="00527FF2" w:rsidRDefault="000509B2" w:rsidP="00A14BE5">
            <w:pPr>
              <w:spacing w:after="0" w:line="240" w:lineRule="auto"/>
              <w:ind w:left="720"/>
              <w:rPr>
                <w:sz w:val="24"/>
                <w:szCs w:val="24"/>
              </w:rPr>
            </w:pPr>
            <w:r w:rsidRPr="00527FF2">
              <w:rPr>
                <w:sz w:val="24"/>
                <w:szCs w:val="24"/>
              </w:rPr>
              <w:t xml:space="preserve">£1000 per calendar month for nine months duration </w:t>
            </w:r>
          </w:p>
        </w:tc>
      </w:tr>
      <w:tr w:rsidR="0085419A" w:rsidRPr="000509B2" w14:paraId="5E86B0BF" w14:textId="77777777" w:rsidTr="00EC4D12">
        <w:tc>
          <w:tcPr>
            <w:tcW w:w="9889" w:type="dxa"/>
            <w:shd w:val="clear" w:color="auto" w:fill="D9D9D9" w:themeFill="background1" w:themeFillShade="D9"/>
          </w:tcPr>
          <w:p w14:paraId="5E86B0BE" w14:textId="77777777" w:rsidR="0085419A" w:rsidRPr="00527FF2" w:rsidRDefault="0085419A" w:rsidP="00EC4D12">
            <w:pPr>
              <w:rPr>
                <w:sz w:val="24"/>
                <w:szCs w:val="24"/>
              </w:rPr>
            </w:pPr>
            <w:r w:rsidRPr="00527FF2">
              <w:rPr>
                <w:sz w:val="24"/>
                <w:szCs w:val="24"/>
              </w:rPr>
              <w:t xml:space="preserve">Future progression </w:t>
            </w:r>
          </w:p>
        </w:tc>
      </w:tr>
      <w:tr w:rsidR="0085419A" w:rsidRPr="000509B2" w14:paraId="5E86B0C1" w14:textId="77777777" w:rsidTr="00EC4D12">
        <w:tc>
          <w:tcPr>
            <w:tcW w:w="9889" w:type="dxa"/>
          </w:tcPr>
          <w:p w14:paraId="5E86B0C0" w14:textId="77777777" w:rsidR="00C02405" w:rsidRPr="00527FF2" w:rsidRDefault="00527FF2" w:rsidP="003D20D1">
            <w:pPr>
              <w:rPr>
                <w:rFonts w:cs="Arial"/>
                <w:sz w:val="24"/>
                <w:szCs w:val="24"/>
              </w:rPr>
            </w:pPr>
            <w:r w:rsidRPr="00527FF2">
              <w:rPr>
                <w:rFonts w:cs="Arial"/>
                <w:sz w:val="24"/>
                <w:szCs w:val="24"/>
              </w:rPr>
              <w:t>This role would provide the ideal background for progression into the sector, working as an assistant warden or ranger.</w:t>
            </w:r>
          </w:p>
        </w:tc>
      </w:tr>
    </w:tbl>
    <w:p w14:paraId="5E86B0C2" w14:textId="77777777" w:rsidR="00527FF2" w:rsidRPr="000509B2" w:rsidRDefault="00527FF2" w:rsidP="00010F82">
      <w:pPr>
        <w:rPr>
          <w:sz w:val="24"/>
          <w:szCs w:val="24"/>
        </w:rPr>
      </w:pPr>
    </w:p>
    <w:sectPr w:rsidR="00527FF2" w:rsidRPr="000509B2" w:rsidSect="00010F8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75F17" w14:textId="77777777" w:rsidR="006756CD" w:rsidRDefault="006756CD" w:rsidP="00010F82">
      <w:pPr>
        <w:spacing w:after="0" w:line="240" w:lineRule="auto"/>
      </w:pPr>
      <w:r>
        <w:separator/>
      </w:r>
    </w:p>
  </w:endnote>
  <w:endnote w:type="continuationSeparator" w:id="0">
    <w:p w14:paraId="479BC404" w14:textId="77777777" w:rsidR="006756CD" w:rsidRDefault="006756CD" w:rsidP="0001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elle 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0EC4D" w14:textId="77777777" w:rsidR="00144CBE" w:rsidRDefault="00144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B0D1" w14:textId="29CE98C8" w:rsidR="00010F82" w:rsidRDefault="00144CBE" w:rsidP="00010F82">
    <w:pPr>
      <w:pStyle w:val="Footer"/>
      <w:jc w:val="center"/>
    </w:pPr>
    <w:r>
      <w:rPr>
        <w:noProof/>
      </w:rPr>
      <w:drawing>
        <wp:inline distT="0" distB="0" distL="0" distR="0" wp14:anchorId="75C80A58" wp14:editId="1641BC12">
          <wp:extent cx="2682875" cy="1024890"/>
          <wp:effectExtent l="0" t="0" r="3175" b="381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682875" cy="102489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345C" w14:textId="77777777" w:rsidR="00144CBE" w:rsidRDefault="00144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A7897" w14:textId="77777777" w:rsidR="006756CD" w:rsidRDefault="006756CD" w:rsidP="00010F82">
      <w:pPr>
        <w:spacing w:after="0" w:line="240" w:lineRule="auto"/>
      </w:pPr>
      <w:r>
        <w:separator/>
      </w:r>
    </w:p>
  </w:footnote>
  <w:footnote w:type="continuationSeparator" w:id="0">
    <w:p w14:paraId="7830B768" w14:textId="77777777" w:rsidR="006756CD" w:rsidRDefault="006756CD" w:rsidP="00010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5F80" w14:textId="77777777" w:rsidR="00144CBE" w:rsidRDefault="00144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5A47" w14:textId="77777777" w:rsidR="00144CBE" w:rsidRDefault="00144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D88C" w14:textId="77777777" w:rsidR="00144CBE" w:rsidRDefault="00144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8CF"/>
    <w:multiLevelType w:val="hybridMultilevel"/>
    <w:tmpl w:val="23168E96"/>
    <w:lvl w:ilvl="0" w:tplc="750CDD2C">
      <w:start w:val="1"/>
      <w:numFmt w:val="bullet"/>
      <w:lvlText w:val=""/>
      <w:lvlJc w:val="left"/>
      <w:pPr>
        <w:tabs>
          <w:tab w:val="num" w:pos="720"/>
        </w:tabs>
        <w:ind w:left="720" w:hanging="360"/>
      </w:pPr>
      <w:rPr>
        <w:rFonts w:ascii="Symbol" w:hAnsi="Symbol" w:hint="default"/>
      </w:rPr>
    </w:lvl>
    <w:lvl w:ilvl="1" w:tplc="A46652CE">
      <w:start w:val="1"/>
      <w:numFmt w:val="bullet"/>
      <w:lvlText w:val="o"/>
      <w:lvlJc w:val="left"/>
      <w:pPr>
        <w:tabs>
          <w:tab w:val="num" w:pos="1440"/>
        </w:tabs>
        <w:ind w:left="1440" w:hanging="360"/>
      </w:pPr>
      <w:rPr>
        <w:rFonts w:ascii="Courier New" w:hAnsi="Courier New" w:hint="default"/>
      </w:rPr>
    </w:lvl>
    <w:lvl w:ilvl="2" w:tplc="2BE8CEE4" w:tentative="1">
      <w:start w:val="1"/>
      <w:numFmt w:val="bullet"/>
      <w:lvlText w:val=""/>
      <w:lvlJc w:val="left"/>
      <w:pPr>
        <w:tabs>
          <w:tab w:val="num" w:pos="2160"/>
        </w:tabs>
        <w:ind w:left="2160" w:hanging="360"/>
      </w:pPr>
      <w:rPr>
        <w:rFonts w:ascii="Wingdings" w:hAnsi="Wingdings" w:hint="default"/>
      </w:rPr>
    </w:lvl>
    <w:lvl w:ilvl="3" w:tplc="85D0EBEA" w:tentative="1">
      <w:start w:val="1"/>
      <w:numFmt w:val="bullet"/>
      <w:lvlText w:val=""/>
      <w:lvlJc w:val="left"/>
      <w:pPr>
        <w:tabs>
          <w:tab w:val="num" w:pos="2880"/>
        </w:tabs>
        <w:ind w:left="2880" w:hanging="360"/>
      </w:pPr>
      <w:rPr>
        <w:rFonts w:ascii="Symbol" w:hAnsi="Symbol" w:hint="default"/>
      </w:rPr>
    </w:lvl>
    <w:lvl w:ilvl="4" w:tplc="322294C8" w:tentative="1">
      <w:start w:val="1"/>
      <w:numFmt w:val="bullet"/>
      <w:lvlText w:val="o"/>
      <w:lvlJc w:val="left"/>
      <w:pPr>
        <w:tabs>
          <w:tab w:val="num" w:pos="3600"/>
        </w:tabs>
        <w:ind w:left="3600" w:hanging="360"/>
      </w:pPr>
      <w:rPr>
        <w:rFonts w:ascii="Courier New" w:hAnsi="Courier New" w:hint="default"/>
      </w:rPr>
    </w:lvl>
    <w:lvl w:ilvl="5" w:tplc="1FCC3C5C" w:tentative="1">
      <w:start w:val="1"/>
      <w:numFmt w:val="bullet"/>
      <w:lvlText w:val=""/>
      <w:lvlJc w:val="left"/>
      <w:pPr>
        <w:tabs>
          <w:tab w:val="num" w:pos="4320"/>
        </w:tabs>
        <w:ind w:left="4320" w:hanging="360"/>
      </w:pPr>
      <w:rPr>
        <w:rFonts w:ascii="Wingdings" w:hAnsi="Wingdings" w:hint="default"/>
      </w:rPr>
    </w:lvl>
    <w:lvl w:ilvl="6" w:tplc="E02C8736" w:tentative="1">
      <w:start w:val="1"/>
      <w:numFmt w:val="bullet"/>
      <w:lvlText w:val=""/>
      <w:lvlJc w:val="left"/>
      <w:pPr>
        <w:tabs>
          <w:tab w:val="num" w:pos="5040"/>
        </w:tabs>
        <w:ind w:left="5040" w:hanging="360"/>
      </w:pPr>
      <w:rPr>
        <w:rFonts w:ascii="Symbol" w:hAnsi="Symbol" w:hint="default"/>
      </w:rPr>
    </w:lvl>
    <w:lvl w:ilvl="7" w:tplc="8CAC3B88" w:tentative="1">
      <w:start w:val="1"/>
      <w:numFmt w:val="bullet"/>
      <w:lvlText w:val="o"/>
      <w:lvlJc w:val="left"/>
      <w:pPr>
        <w:tabs>
          <w:tab w:val="num" w:pos="5760"/>
        </w:tabs>
        <w:ind w:left="5760" w:hanging="360"/>
      </w:pPr>
      <w:rPr>
        <w:rFonts w:ascii="Courier New" w:hAnsi="Courier New" w:hint="default"/>
      </w:rPr>
    </w:lvl>
    <w:lvl w:ilvl="8" w:tplc="549C7A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1511A"/>
    <w:multiLevelType w:val="hybridMultilevel"/>
    <w:tmpl w:val="FD80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83534"/>
    <w:multiLevelType w:val="hybridMultilevel"/>
    <w:tmpl w:val="9CF2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64134"/>
    <w:multiLevelType w:val="hybridMultilevel"/>
    <w:tmpl w:val="2FB2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3B56"/>
    <w:multiLevelType w:val="hybridMultilevel"/>
    <w:tmpl w:val="310C0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B74C9"/>
    <w:multiLevelType w:val="hybridMultilevel"/>
    <w:tmpl w:val="15BC30B0"/>
    <w:lvl w:ilvl="0" w:tplc="CF5EF374">
      <w:start w:val="1"/>
      <w:numFmt w:val="bullet"/>
      <w:lvlText w:val=""/>
      <w:lvlJc w:val="left"/>
      <w:pPr>
        <w:tabs>
          <w:tab w:val="num" w:pos="720"/>
        </w:tabs>
        <w:ind w:left="720" w:hanging="360"/>
      </w:pPr>
      <w:rPr>
        <w:rFonts w:ascii="Symbol" w:hAnsi="Symbol" w:hint="default"/>
      </w:rPr>
    </w:lvl>
    <w:lvl w:ilvl="1" w:tplc="697C23D4" w:tentative="1">
      <w:start w:val="1"/>
      <w:numFmt w:val="bullet"/>
      <w:lvlText w:val="o"/>
      <w:lvlJc w:val="left"/>
      <w:pPr>
        <w:tabs>
          <w:tab w:val="num" w:pos="1440"/>
        </w:tabs>
        <w:ind w:left="1440" w:hanging="360"/>
      </w:pPr>
      <w:rPr>
        <w:rFonts w:ascii="Courier New" w:hAnsi="Courier New" w:hint="default"/>
      </w:rPr>
    </w:lvl>
    <w:lvl w:ilvl="2" w:tplc="E8D83688" w:tentative="1">
      <w:start w:val="1"/>
      <w:numFmt w:val="bullet"/>
      <w:lvlText w:val=""/>
      <w:lvlJc w:val="left"/>
      <w:pPr>
        <w:tabs>
          <w:tab w:val="num" w:pos="2160"/>
        </w:tabs>
        <w:ind w:left="2160" w:hanging="360"/>
      </w:pPr>
      <w:rPr>
        <w:rFonts w:ascii="Wingdings" w:hAnsi="Wingdings" w:hint="default"/>
      </w:rPr>
    </w:lvl>
    <w:lvl w:ilvl="3" w:tplc="78027D1A" w:tentative="1">
      <w:start w:val="1"/>
      <w:numFmt w:val="bullet"/>
      <w:lvlText w:val=""/>
      <w:lvlJc w:val="left"/>
      <w:pPr>
        <w:tabs>
          <w:tab w:val="num" w:pos="2880"/>
        </w:tabs>
        <w:ind w:left="2880" w:hanging="360"/>
      </w:pPr>
      <w:rPr>
        <w:rFonts w:ascii="Symbol" w:hAnsi="Symbol" w:hint="default"/>
      </w:rPr>
    </w:lvl>
    <w:lvl w:ilvl="4" w:tplc="E2E62CF0" w:tentative="1">
      <w:start w:val="1"/>
      <w:numFmt w:val="bullet"/>
      <w:lvlText w:val="o"/>
      <w:lvlJc w:val="left"/>
      <w:pPr>
        <w:tabs>
          <w:tab w:val="num" w:pos="3600"/>
        </w:tabs>
        <w:ind w:left="3600" w:hanging="360"/>
      </w:pPr>
      <w:rPr>
        <w:rFonts w:ascii="Courier New" w:hAnsi="Courier New" w:hint="default"/>
      </w:rPr>
    </w:lvl>
    <w:lvl w:ilvl="5" w:tplc="61FC560A" w:tentative="1">
      <w:start w:val="1"/>
      <w:numFmt w:val="bullet"/>
      <w:lvlText w:val=""/>
      <w:lvlJc w:val="left"/>
      <w:pPr>
        <w:tabs>
          <w:tab w:val="num" w:pos="4320"/>
        </w:tabs>
        <w:ind w:left="4320" w:hanging="360"/>
      </w:pPr>
      <w:rPr>
        <w:rFonts w:ascii="Wingdings" w:hAnsi="Wingdings" w:hint="default"/>
      </w:rPr>
    </w:lvl>
    <w:lvl w:ilvl="6" w:tplc="0F406C0E" w:tentative="1">
      <w:start w:val="1"/>
      <w:numFmt w:val="bullet"/>
      <w:lvlText w:val=""/>
      <w:lvlJc w:val="left"/>
      <w:pPr>
        <w:tabs>
          <w:tab w:val="num" w:pos="5040"/>
        </w:tabs>
        <w:ind w:left="5040" w:hanging="360"/>
      </w:pPr>
      <w:rPr>
        <w:rFonts w:ascii="Symbol" w:hAnsi="Symbol" w:hint="default"/>
      </w:rPr>
    </w:lvl>
    <w:lvl w:ilvl="7" w:tplc="ABBA844E" w:tentative="1">
      <w:start w:val="1"/>
      <w:numFmt w:val="bullet"/>
      <w:lvlText w:val="o"/>
      <w:lvlJc w:val="left"/>
      <w:pPr>
        <w:tabs>
          <w:tab w:val="num" w:pos="5760"/>
        </w:tabs>
        <w:ind w:left="5760" w:hanging="360"/>
      </w:pPr>
      <w:rPr>
        <w:rFonts w:ascii="Courier New" w:hAnsi="Courier New" w:hint="default"/>
      </w:rPr>
    </w:lvl>
    <w:lvl w:ilvl="8" w:tplc="04B4DA7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D6EB1"/>
    <w:multiLevelType w:val="hybridMultilevel"/>
    <w:tmpl w:val="AFC2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82"/>
    <w:rsid w:val="00010F82"/>
    <w:rsid w:val="000509B2"/>
    <w:rsid w:val="00072F68"/>
    <w:rsid w:val="00144CBE"/>
    <w:rsid w:val="002D48CD"/>
    <w:rsid w:val="002E51E1"/>
    <w:rsid w:val="002E6E44"/>
    <w:rsid w:val="00386E82"/>
    <w:rsid w:val="003D20D1"/>
    <w:rsid w:val="00527FF2"/>
    <w:rsid w:val="00575429"/>
    <w:rsid w:val="0067455A"/>
    <w:rsid w:val="006756CD"/>
    <w:rsid w:val="0067601C"/>
    <w:rsid w:val="00692DA0"/>
    <w:rsid w:val="007542E5"/>
    <w:rsid w:val="0085419A"/>
    <w:rsid w:val="00932A52"/>
    <w:rsid w:val="0099234A"/>
    <w:rsid w:val="00A14BE5"/>
    <w:rsid w:val="00C02405"/>
    <w:rsid w:val="00F530BB"/>
    <w:rsid w:val="00F60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6B07D"/>
  <w15:chartTrackingRefBased/>
  <w15:docId w15:val="{EA90E085-7406-4EA0-8EF4-EED321F2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F82"/>
    <w:pPr>
      <w:spacing w:after="200" w:line="276" w:lineRule="auto"/>
    </w:pPr>
  </w:style>
  <w:style w:type="paragraph" w:styleId="Heading2">
    <w:name w:val="heading 2"/>
    <w:basedOn w:val="Normal"/>
    <w:link w:val="Heading2Char"/>
    <w:uiPriority w:val="9"/>
    <w:qFormat/>
    <w:rsid w:val="00A14BE5"/>
    <w:pPr>
      <w:spacing w:after="225" w:line="240" w:lineRule="auto"/>
      <w:outlineLvl w:val="1"/>
    </w:pPr>
    <w:rPr>
      <w:rFonts w:ascii="Adelle Bold" w:eastAsia="Times New Roman" w:hAnsi="Adelle Bold" w:cs="Arial"/>
      <w:b/>
      <w:bCs/>
      <w:color w:val="424422"/>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F82"/>
  </w:style>
  <w:style w:type="paragraph" w:styleId="Footer">
    <w:name w:val="footer"/>
    <w:basedOn w:val="Normal"/>
    <w:link w:val="FooterChar"/>
    <w:uiPriority w:val="99"/>
    <w:unhideWhenUsed/>
    <w:rsid w:val="00010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F82"/>
  </w:style>
  <w:style w:type="paragraph" w:styleId="ListParagraph">
    <w:name w:val="List Paragraph"/>
    <w:basedOn w:val="Normal"/>
    <w:uiPriority w:val="34"/>
    <w:qFormat/>
    <w:rsid w:val="00010F82"/>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010F82"/>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2Char">
    <w:name w:val="Heading 2 Char"/>
    <w:basedOn w:val="DefaultParagraphFont"/>
    <w:link w:val="Heading2"/>
    <w:uiPriority w:val="9"/>
    <w:rsid w:val="00A14BE5"/>
    <w:rPr>
      <w:rFonts w:ascii="Adelle Bold" w:eastAsia="Times New Roman" w:hAnsi="Adelle Bold" w:cs="Arial"/>
      <w:b/>
      <w:bCs/>
      <w:color w:val="424422"/>
      <w:sz w:val="30"/>
      <w:szCs w:val="30"/>
      <w:lang w:eastAsia="en-GB"/>
    </w:rPr>
  </w:style>
  <w:style w:type="paragraph" w:styleId="NormalWeb">
    <w:name w:val="Normal (Web)"/>
    <w:basedOn w:val="Normal"/>
    <w:uiPriority w:val="99"/>
    <w:unhideWhenUsed/>
    <w:rsid w:val="00A14BE5"/>
    <w:pPr>
      <w:spacing w:before="100" w:beforeAutospacing="1" w:after="100" w:afterAutospacing="1"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2D4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8CD"/>
    <w:rPr>
      <w:rFonts w:ascii="Segoe UI" w:hAnsi="Segoe UI" w:cs="Segoe UI"/>
      <w:sz w:val="18"/>
      <w:szCs w:val="18"/>
    </w:rPr>
  </w:style>
  <w:style w:type="table" w:styleId="TableGrid">
    <w:name w:val="Table Grid"/>
    <w:basedOn w:val="TableNormal"/>
    <w:uiPriority w:val="59"/>
    <w:rsid w:val="0052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rsid w:val="00527F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92654">
      <w:bodyDiv w:val="1"/>
      <w:marLeft w:val="0"/>
      <w:marRight w:val="0"/>
      <w:marTop w:val="0"/>
      <w:marBottom w:val="0"/>
      <w:divBdr>
        <w:top w:val="none" w:sz="0" w:space="0" w:color="auto"/>
        <w:left w:val="none" w:sz="0" w:space="0" w:color="auto"/>
        <w:bottom w:val="none" w:sz="0" w:space="0" w:color="auto"/>
        <w:right w:val="none" w:sz="0" w:space="0" w:color="auto"/>
      </w:divBdr>
    </w:div>
    <w:div w:id="2048556638">
      <w:bodyDiv w:val="1"/>
      <w:marLeft w:val="0"/>
      <w:marRight w:val="0"/>
      <w:marTop w:val="0"/>
      <w:marBottom w:val="0"/>
      <w:divBdr>
        <w:top w:val="none" w:sz="0" w:space="0" w:color="auto"/>
        <w:left w:val="none" w:sz="0" w:space="0" w:color="auto"/>
        <w:bottom w:val="none" w:sz="0" w:space="0" w:color="auto"/>
        <w:right w:val="none" w:sz="0" w:space="0" w:color="auto"/>
      </w:divBdr>
      <w:divsChild>
        <w:div w:id="862863668">
          <w:marLeft w:val="0"/>
          <w:marRight w:val="0"/>
          <w:marTop w:val="0"/>
          <w:marBottom w:val="0"/>
          <w:divBdr>
            <w:top w:val="none" w:sz="0" w:space="0" w:color="auto"/>
            <w:left w:val="single" w:sz="6" w:space="0" w:color="EEEEEE"/>
            <w:bottom w:val="none" w:sz="0" w:space="0" w:color="auto"/>
            <w:right w:val="single" w:sz="6" w:space="0" w:color="EEEEEE"/>
          </w:divBdr>
          <w:divsChild>
            <w:div w:id="192234719">
              <w:marLeft w:val="0"/>
              <w:marRight w:val="0"/>
              <w:marTop w:val="0"/>
              <w:marBottom w:val="0"/>
              <w:divBdr>
                <w:top w:val="none" w:sz="0" w:space="0" w:color="auto"/>
                <w:left w:val="none" w:sz="0" w:space="0" w:color="auto"/>
                <w:bottom w:val="none" w:sz="0" w:space="0" w:color="auto"/>
                <w:right w:val="none" w:sz="0" w:space="0" w:color="auto"/>
              </w:divBdr>
              <w:divsChild>
                <w:div w:id="6744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Janes</dc:creator>
  <cp:keywords/>
  <dc:description/>
  <cp:lastModifiedBy>Rachel Janes</cp:lastModifiedBy>
  <cp:revision>7</cp:revision>
  <cp:lastPrinted>2017-05-03T11:07:00Z</cp:lastPrinted>
  <dcterms:created xsi:type="dcterms:W3CDTF">2017-07-17T11:31:00Z</dcterms:created>
  <dcterms:modified xsi:type="dcterms:W3CDTF">2019-02-04T12:56:00Z</dcterms:modified>
</cp:coreProperties>
</file>